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9F27D">
      <w:pPr>
        <w:jc w:val="center"/>
      </w:pPr>
      <w:r>
        <w:drawing>
          <wp:inline distT="0" distB="0" distL="114300" distR="114300">
            <wp:extent cx="5269865" cy="289369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6EB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款式1</w:t>
      </w:r>
    </w:p>
    <w:p w14:paraId="27C9079F">
      <w:pPr>
        <w:jc w:val="center"/>
      </w:pPr>
      <w:r>
        <w:drawing>
          <wp:inline distT="0" distB="0" distL="114300" distR="114300">
            <wp:extent cx="5273040" cy="389953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E419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款式2</w:t>
      </w:r>
    </w:p>
    <w:p w14:paraId="782A9C8F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4809E67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符合两种款式其中一种即可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yODYxMjI2ZWMyYmJiMTYwMzk3YTM4ZTllYjAyZTgifQ=="/>
  </w:docVars>
  <w:rsids>
    <w:rsidRoot w:val="00000000"/>
    <w:rsid w:val="2A1E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2024-11-13T09:33:30Z</dcterms:created>
  <dc:creator>98054</dc:creator>
  <cp:lastModifiedBy>light</cp:lastModifiedBy>
  <dcterms:modified xsi:type="dcterms:W3CDTF">2024-11-13T09:36:20Z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DEA4290AED2E4678B18642C07769C13C_12</vt:lpwstr>
  </property>
</Properties>
</file>